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D372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新潟市役所３階　本部会議室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DF7664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DF7664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DF7664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DF7664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F7664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3.95pt;width:223.5pt;height:38.65pt;z-index:251650048" adj="1097,28949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7B6802" w:rsidRPr="00E95E8D" w:rsidRDefault="009718AA" w:rsidP="00DF7664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F7664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67B" w:rsidRDefault="00EE567B" w:rsidP="00BD0729">
      <w:r>
        <w:separator/>
      </w:r>
    </w:p>
  </w:endnote>
  <w:endnote w:type="continuationSeparator" w:id="0">
    <w:p w:rsidR="00EE567B" w:rsidRDefault="00EE567B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67B" w:rsidRDefault="00EE567B" w:rsidP="00BD0729">
      <w:r>
        <w:separator/>
      </w:r>
    </w:p>
  </w:footnote>
  <w:footnote w:type="continuationSeparator" w:id="0">
    <w:p w:rsidR="00EE567B" w:rsidRDefault="00EE567B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726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DF7664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567B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5C9D-38AE-46AE-A262-57DD36CC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2023-06-26T06:52:00Z</dcterms:modified>
</cp:coreProperties>
</file>